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6C0B7" w14:textId="77777777" w:rsidR="00CA16C7" w:rsidRPr="00CA16C7" w:rsidRDefault="00CA16C7" w:rsidP="00CA16C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RotisSemiSansRegular" w:eastAsia="Times New Roman" w:hAnsi="RotisSemiSansRegular" w:cs="Times New Roman"/>
          <w:color w:val="E2001A"/>
          <w:kern w:val="36"/>
          <w:sz w:val="43"/>
          <w:szCs w:val="43"/>
          <w:lang w:eastAsia="ro-RO"/>
        </w:rPr>
      </w:pPr>
      <w:r w:rsidRPr="00CA16C7">
        <w:rPr>
          <w:rFonts w:ascii="RotisSemiSansRegular" w:eastAsia="Times New Roman" w:hAnsi="RotisSemiSansRegular" w:cs="Times New Roman"/>
          <w:color w:val="E2001A"/>
          <w:kern w:val="36"/>
          <w:sz w:val="43"/>
          <w:szCs w:val="43"/>
          <w:lang w:eastAsia="ro-RO"/>
        </w:rPr>
        <w:t>MOTION</w:t>
      </w:r>
    </w:p>
    <w:p w14:paraId="5E7C2DBB" w14:textId="77777777" w:rsidR="00753887" w:rsidRDefault="00753887" w:rsidP="00753887">
      <w:pPr>
        <w:shd w:val="clear" w:color="auto" w:fill="FFFFFF"/>
        <w:spacing w:after="0" w:line="273" w:lineRule="atLeast"/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</w:pPr>
      <w:r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 xml:space="preserve">Robot </w:t>
      </w:r>
      <w:r w:rsidR="00B208D2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 xml:space="preserve">de </w:t>
      </w:r>
      <w:r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 xml:space="preserve">infoliere pentru </w:t>
      </w:r>
      <w:r w:rsidRPr="0075388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>paleți de orice dimensiune, greutate și form</w:t>
      </w:r>
      <w:r w:rsidR="00B208D2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>a, care utilizeaza</w:t>
      </w:r>
      <w:r w:rsidRPr="0075388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 xml:space="preserve"> folie stretch sau </w:t>
      </w:r>
      <w:r w:rsidR="00B208D2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>plasa</w:t>
      </w:r>
      <w:r w:rsidRPr="0075388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>.</w:t>
      </w:r>
    </w:p>
    <w:p w14:paraId="5CF34582" w14:textId="77777777" w:rsidR="00753887" w:rsidRPr="00CA16C7" w:rsidRDefault="00753887" w:rsidP="00753887">
      <w:pPr>
        <w:shd w:val="clear" w:color="auto" w:fill="FFFFFF"/>
        <w:spacing w:after="0" w:line="273" w:lineRule="atLeast"/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</w:pPr>
    </w:p>
    <w:p w14:paraId="7BBE7F9D" w14:textId="77777777" w:rsidR="00CA16C7" w:rsidRPr="00CA16C7" w:rsidRDefault="00CA16C7" w:rsidP="00753887">
      <w:pPr>
        <w:shd w:val="clear" w:color="auto" w:fill="FFFFFF"/>
        <w:spacing w:after="0" w:line="273" w:lineRule="atLeast"/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</w:pPr>
      <w:r>
        <w:rPr>
          <w:rFonts w:ascii="inherit" w:eastAsia="Times New Roman" w:hAnsi="inherit" w:cs="Times New Roman"/>
          <w:noProof/>
          <w:color w:val="222222"/>
          <w:sz w:val="21"/>
          <w:szCs w:val="21"/>
          <w:lang w:val="en-US"/>
        </w:rPr>
        <w:drawing>
          <wp:inline distT="0" distB="0" distL="0" distR="0" wp14:anchorId="5955C0CA" wp14:editId="49D1F1BB">
            <wp:extent cx="2964412" cy="1167618"/>
            <wp:effectExtent l="0" t="0" r="7620" b="0"/>
            <wp:docPr id="6" name="Imagine 6" descr="https://www.pkg-group.com/repository/editor_files/Tabella-Mo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kg-group.com/repository/editor_files/Tabella-Mot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69" cy="116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29FBF" w14:textId="77777777" w:rsidR="00CA16C7" w:rsidRPr="00CA16C7" w:rsidRDefault="00CA16C7" w:rsidP="00CA16C7">
      <w:pPr>
        <w:shd w:val="clear" w:color="auto" w:fill="FFFFFF"/>
        <w:spacing w:after="0" w:line="240" w:lineRule="auto"/>
        <w:jc w:val="center"/>
        <w:rPr>
          <w:rFonts w:ascii="RotisSemiSansRegular" w:eastAsia="Times New Roman" w:hAnsi="RotisSemiSansRegular" w:cs="Times New Roman"/>
          <w:color w:val="222222"/>
          <w:lang w:eastAsia="ro-RO"/>
        </w:rPr>
      </w:pPr>
    </w:p>
    <w:p w14:paraId="6F274A03" w14:textId="77777777" w:rsidR="00CA16C7" w:rsidRPr="00CA16C7" w:rsidRDefault="00CA16C7" w:rsidP="00CA16C7">
      <w:pPr>
        <w:shd w:val="clear" w:color="auto" w:fill="FFFFFF"/>
        <w:spacing w:line="240" w:lineRule="auto"/>
        <w:jc w:val="center"/>
        <w:rPr>
          <w:rFonts w:ascii="RotisSemiSansRegular" w:eastAsia="Times New Roman" w:hAnsi="RotisSemiSansRegular" w:cs="Times New Roman"/>
          <w:color w:val="222222"/>
          <w:lang w:eastAsia="ro-RO"/>
        </w:rPr>
      </w:pPr>
    </w:p>
    <w:p w14:paraId="514F36F2" w14:textId="77777777" w:rsidR="00CA16C7" w:rsidRPr="00CA16C7" w:rsidRDefault="00CA16C7" w:rsidP="00CA16C7">
      <w:pPr>
        <w:shd w:val="clear" w:color="auto" w:fill="FFFFFF"/>
        <w:spacing w:after="0" w:line="273" w:lineRule="atLeast"/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</w:pPr>
    </w:p>
    <w:p w14:paraId="5CFF6FB9" w14:textId="77777777" w:rsidR="00CA16C7" w:rsidRDefault="00B208D2" w:rsidP="00CA16C7">
      <w:pPr>
        <w:spacing w:after="0" w:line="273" w:lineRule="atLeast"/>
        <w:rPr>
          <w:rFonts w:ascii="inherit" w:eastAsia="Times New Roman" w:hAnsi="inherit" w:cs="Times New Roman"/>
          <w:sz w:val="21"/>
          <w:szCs w:val="21"/>
          <w:lang w:eastAsia="ro-RO"/>
        </w:rPr>
      </w:pPr>
      <w:r>
        <w:rPr>
          <w:rFonts w:ascii="inherit" w:eastAsia="Times New Roman" w:hAnsi="inherit" w:cs="Times New Roman"/>
          <w:sz w:val="21"/>
          <w:szCs w:val="21"/>
          <w:lang w:eastAsia="ro-RO"/>
        </w:rPr>
        <w:t>Echipat cu t</w:t>
      </w:r>
      <w:r w:rsidR="00CA16C7">
        <w:rPr>
          <w:rFonts w:ascii="inherit" w:eastAsia="Times New Roman" w:hAnsi="inherit" w:cs="Times New Roman"/>
          <w:sz w:val="21"/>
          <w:szCs w:val="21"/>
          <w:lang w:eastAsia="ro-RO"/>
        </w:rPr>
        <w:t>ablou de comanda cu</w:t>
      </w:r>
      <w:r w:rsidR="00CA16C7" w:rsidRPr="00DC60C6">
        <w:rPr>
          <w:rFonts w:ascii="inherit" w:eastAsia="Times New Roman" w:hAnsi="inherit" w:cs="Times New Roman"/>
          <w:sz w:val="21"/>
          <w:szCs w:val="21"/>
          <w:lang w:eastAsia="ro-RO"/>
        </w:rPr>
        <w:t xml:space="preserve"> microprocesor cu afișaj digital, cu posibilitatea programării și memorării a pân</w:t>
      </w:r>
      <w:r w:rsidR="00CA16C7">
        <w:rPr>
          <w:rFonts w:ascii="inherit" w:eastAsia="Times New Roman" w:hAnsi="inherit" w:cs="Times New Roman"/>
          <w:sz w:val="21"/>
          <w:szCs w:val="21"/>
          <w:lang w:eastAsia="ro-RO"/>
        </w:rPr>
        <w:t>ă la 99 de cicluri de înfoliere</w:t>
      </w:r>
      <w:r w:rsidR="00CA16C7" w:rsidRPr="00DC60C6">
        <w:rPr>
          <w:rFonts w:ascii="inherit" w:eastAsia="Times New Roman" w:hAnsi="inherit" w:cs="Times New Roman"/>
          <w:sz w:val="21"/>
          <w:szCs w:val="21"/>
          <w:lang w:eastAsia="ro-RO"/>
        </w:rPr>
        <w:t>. (Programabil și personalizabil în funcție de cerințele utilizatorilor).</w:t>
      </w:r>
    </w:p>
    <w:p w14:paraId="6DE4D511" w14:textId="77777777" w:rsidR="00CA16C7" w:rsidRPr="00CA16C7" w:rsidRDefault="00641C52" w:rsidP="00CA16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isSemiSansBold" w:eastAsia="Times New Roman" w:hAnsi="RotisSemiSansBold" w:cs="Times New Roman"/>
          <w:color w:val="414248"/>
          <w:sz w:val="30"/>
          <w:szCs w:val="30"/>
          <w:lang w:eastAsia="ro-RO"/>
        </w:rPr>
      </w:pPr>
      <w:r>
        <w:rPr>
          <w:rFonts w:ascii="RotisSemiSansBold" w:eastAsia="Times New Roman" w:hAnsi="RotisSemiSansBold" w:cs="Times New Roman"/>
          <w:color w:val="414248"/>
          <w:sz w:val="30"/>
          <w:szCs w:val="30"/>
          <w:lang w:eastAsia="ro-RO"/>
        </w:rPr>
        <w:t>Caracteristici tehnice</w:t>
      </w:r>
    </w:p>
    <w:p w14:paraId="7ECED3D3" w14:textId="77777777" w:rsidR="00CA16C7" w:rsidRPr="00CA16C7" w:rsidRDefault="00CA16C7" w:rsidP="00CA16C7">
      <w:pPr>
        <w:shd w:val="clear" w:color="auto" w:fill="FFFFFF"/>
        <w:spacing w:after="0" w:line="273" w:lineRule="atLeast"/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</w:pPr>
      <w:r w:rsidRPr="00CA16C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>&gt; 2</w:t>
      </w:r>
      <w:r w:rsidR="00B208D2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 xml:space="preserve"> baterii</w:t>
      </w:r>
      <w:r w:rsidRPr="00CA16C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 xml:space="preserve"> AGV 12 v – 110 ah </w:t>
      </w:r>
      <w:r w:rsidR="00B208D2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>conectate serial</w:t>
      </w:r>
      <w:r w:rsidRPr="00CA16C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>.</w:t>
      </w:r>
      <w:r w:rsidRPr="00CA16C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br/>
        <w:t xml:space="preserve">&gt; </w:t>
      </w:r>
      <w:r w:rsidR="00B208D2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>Incarcator pentru baterii integrat</w:t>
      </w:r>
      <w:r w:rsidRPr="00CA16C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>.</w:t>
      </w:r>
      <w:r w:rsidRPr="00CA16C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br/>
        <w:t xml:space="preserve">&gt; </w:t>
      </w:r>
      <w:r w:rsidR="0043381F" w:rsidRPr="003902B0">
        <w:rPr>
          <w:rFonts w:ascii="Verdana" w:hAnsi="Verdana"/>
          <w:color w:val="000000"/>
          <w:sz w:val="18"/>
          <w:szCs w:val="18"/>
        </w:rPr>
        <w:t>Detectie inaltime palet cu fotocelula</w:t>
      </w:r>
      <w:r w:rsidR="0043381F">
        <w:rPr>
          <w:rFonts w:ascii="Verdana" w:hAnsi="Verdana"/>
          <w:color w:val="000000"/>
          <w:sz w:val="18"/>
          <w:szCs w:val="18"/>
        </w:rPr>
        <w:t>.</w:t>
      </w:r>
      <w:r w:rsidR="0043381F">
        <w:rPr>
          <w:rFonts w:ascii="inherit" w:hAnsi="inherit"/>
          <w:color w:val="222222"/>
          <w:sz w:val="21"/>
          <w:szCs w:val="21"/>
        </w:rPr>
        <w:br/>
      </w:r>
      <w:r w:rsidR="00641C52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>&gt; Inaltime</w:t>
      </w:r>
      <w:r w:rsidRPr="00CA16C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 xml:space="preserve"> max.</w:t>
      </w:r>
      <w:r w:rsidR="00641C52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 xml:space="preserve"> infoliere</w:t>
      </w:r>
      <w:r w:rsidRPr="00CA16C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 xml:space="preserve"> 2150 mm. (2650 mm, 2950 mm</w:t>
      </w:r>
      <w:r w:rsidR="00641C52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 xml:space="preserve"> optional).</w:t>
      </w:r>
      <w:r w:rsidR="00641C52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br/>
        <w:t>&gt; Alarme de avertizare</w:t>
      </w:r>
      <w:r w:rsidR="00641C52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br/>
        <w:t>&gt; Deschidere pentru stivuitor stanga/dreapta.</w:t>
      </w:r>
      <w:r w:rsidRPr="00CA16C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br/>
        <w:t>&gt;</w:t>
      </w:r>
      <w:r w:rsidR="00641C52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 xml:space="preserve"> Functie blocare taste.</w:t>
      </w:r>
      <w:r w:rsidR="00641C52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br/>
        <w:t>&gt; Greutate</w:t>
      </w:r>
      <w:r w:rsidRPr="00CA16C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 xml:space="preserve"> </w:t>
      </w:r>
      <w:r w:rsidR="00641C52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>film folosit (pentru MPS-MPS2 la cerere</w:t>
      </w:r>
      <w:r w:rsidRPr="00CA16C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>).</w:t>
      </w:r>
    </w:p>
    <w:p w14:paraId="5FA14029" w14:textId="34DCEA88" w:rsidR="00CA16C7" w:rsidRPr="00CA16C7" w:rsidRDefault="00641C52" w:rsidP="00CA16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tisSemiSansBold" w:eastAsia="Times New Roman" w:hAnsi="RotisSemiSansBold" w:cs="Times New Roman"/>
          <w:color w:val="414248"/>
          <w:sz w:val="30"/>
          <w:szCs w:val="30"/>
          <w:lang w:eastAsia="ro-RO"/>
        </w:rPr>
      </w:pPr>
      <w:r>
        <w:rPr>
          <w:rFonts w:ascii="RotisSemiSansBold" w:eastAsia="Times New Roman" w:hAnsi="RotisSemiSansBold" w:cs="Times New Roman"/>
          <w:color w:val="414248"/>
          <w:sz w:val="30"/>
          <w:szCs w:val="30"/>
          <w:lang w:eastAsia="ro-RO"/>
        </w:rPr>
        <w:t>Parametrii ajustabili din panoul de co</w:t>
      </w:r>
      <w:r w:rsidR="002A23CE">
        <w:rPr>
          <w:rFonts w:ascii="RotisSemiSansBold" w:eastAsia="Times New Roman" w:hAnsi="RotisSemiSansBold" w:cs="Times New Roman"/>
          <w:color w:val="414248"/>
          <w:sz w:val="30"/>
          <w:szCs w:val="30"/>
          <w:lang w:eastAsia="ro-RO"/>
        </w:rPr>
        <w:t>manda</w:t>
      </w:r>
    </w:p>
    <w:p w14:paraId="48273E22" w14:textId="77777777" w:rsidR="00CA16C7" w:rsidRPr="00CA16C7" w:rsidRDefault="00641C52" w:rsidP="00CA16C7">
      <w:pPr>
        <w:shd w:val="clear" w:color="auto" w:fill="FFFFFF"/>
        <w:spacing w:after="0" w:line="273" w:lineRule="atLeast"/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</w:pPr>
      <w:r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>&gt; Viteza de rotatie a robotului</w:t>
      </w:r>
      <w:r w:rsidR="00CA16C7" w:rsidRPr="00CA16C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br/>
        <w:t xml:space="preserve">&gt; </w:t>
      </w:r>
      <w:r w:rsidR="0043381F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>Viteza caruciorului diferita in urcare/coborare.</w:t>
      </w:r>
      <w:r w:rsidR="00CA16C7" w:rsidRPr="00CA16C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br/>
        <w:t xml:space="preserve">&gt; </w:t>
      </w:r>
      <w:r w:rsidR="00133991">
        <w:rPr>
          <w:rFonts w:ascii="inherit" w:hAnsi="inherit"/>
          <w:sz w:val="21"/>
          <w:szCs w:val="21"/>
        </w:rPr>
        <w:t>Numărul de straturi</w:t>
      </w:r>
      <w:r w:rsidR="00133991" w:rsidRPr="00987609">
        <w:rPr>
          <w:rFonts w:ascii="inherit" w:hAnsi="inherit"/>
          <w:sz w:val="21"/>
          <w:szCs w:val="21"/>
        </w:rPr>
        <w:t xml:space="preserve"> separate în partea de sus / de jos</w:t>
      </w:r>
      <w:r w:rsidR="00CA16C7" w:rsidRPr="00CA16C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br/>
        <w:t xml:space="preserve">&gt; </w:t>
      </w:r>
      <w:r w:rsidR="00133991" w:rsidRPr="007728F1">
        <w:rPr>
          <w:rFonts w:ascii="Verdana" w:hAnsi="Verdana"/>
          <w:color w:val="000000"/>
          <w:sz w:val="18"/>
          <w:szCs w:val="18"/>
        </w:rPr>
        <w:t>Timpul de raspuns al fotocelulei</w:t>
      </w:r>
    </w:p>
    <w:p w14:paraId="24878501" w14:textId="7A248EB9" w:rsidR="00BE474F" w:rsidRDefault="00BE474F" w:rsidP="00CA16C7">
      <w:pPr>
        <w:shd w:val="clear" w:color="auto" w:fill="FFFFFF"/>
        <w:spacing w:after="0" w:line="273" w:lineRule="atLeast"/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</w:pPr>
      <w:r w:rsidRPr="00825AF3">
        <w:rPr>
          <w:rFonts w:ascii="inherit" w:eastAsia="Times New Roman" w:hAnsi="inherit" w:cs="Times New Roman"/>
          <w:sz w:val="21"/>
          <w:szCs w:val="21"/>
          <w:lang w:eastAsia="ro-RO"/>
        </w:rPr>
        <w:t xml:space="preserve">&gt; </w:t>
      </w:r>
      <w:r w:rsidRPr="00987609">
        <w:rPr>
          <w:rFonts w:ascii="inherit" w:hAnsi="inherit"/>
          <w:sz w:val="21"/>
          <w:szCs w:val="21"/>
        </w:rPr>
        <w:t>Tensiune</w:t>
      </w:r>
      <w:r>
        <w:rPr>
          <w:rFonts w:ascii="inherit" w:hAnsi="inherit"/>
          <w:sz w:val="21"/>
          <w:szCs w:val="21"/>
        </w:rPr>
        <w:t xml:space="preserve">a filmului separată in </w:t>
      </w:r>
      <w:r>
        <w:rPr>
          <w:rFonts w:ascii="inherit" w:eastAsia="Times New Roman" w:hAnsi="inherit" w:cs="Times New Roman"/>
          <w:sz w:val="21"/>
          <w:szCs w:val="21"/>
          <w:lang w:eastAsia="ro-RO"/>
        </w:rPr>
        <w:t>urcare/ coborare</w:t>
      </w:r>
      <w:r w:rsidR="00CA16C7" w:rsidRPr="00CA16C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>.</w:t>
      </w:r>
      <w:r w:rsidR="00CA16C7" w:rsidRPr="00CA16C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br/>
      </w:r>
      <w:r w:rsidRPr="00987609">
        <w:rPr>
          <w:rFonts w:ascii="inherit" w:hAnsi="inherit"/>
          <w:sz w:val="21"/>
          <w:szCs w:val="21"/>
        </w:rPr>
        <w:t>&gt; Raportul</w:t>
      </w:r>
      <w:r>
        <w:rPr>
          <w:rFonts w:ascii="inherit" w:hAnsi="inherit"/>
          <w:sz w:val="21"/>
          <w:szCs w:val="21"/>
        </w:rPr>
        <w:t xml:space="preserve"> de</w:t>
      </w:r>
      <w:r w:rsidRPr="00987609">
        <w:rPr>
          <w:rFonts w:ascii="inherit" w:hAnsi="inherit"/>
          <w:sz w:val="21"/>
          <w:szCs w:val="21"/>
        </w:rPr>
        <w:t xml:space="preserve"> pre-întindere </w:t>
      </w:r>
      <w:r>
        <w:rPr>
          <w:rFonts w:ascii="inherit" w:hAnsi="inherit"/>
          <w:sz w:val="21"/>
          <w:szCs w:val="21"/>
        </w:rPr>
        <w:t xml:space="preserve">al filmului separat în </w:t>
      </w:r>
      <w:r>
        <w:rPr>
          <w:rFonts w:ascii="inherit" w:eastAsia="Times New Roman" w:hAnsi="inherit" w:cs="Times New Roman"/>
          <w:sz w:val="21"/>
          <w:szCs w:val="21"/>
          <w:lang w:eastAsia="ro-RO"/>
        </w:rPr>
        <w:t>urcare/ coborare</w:t>
      </w:r>
      <w:r w:rsidR="00CA16C7" w:rsidRPr="00CA16C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>.</w:t>
      </w:r>
      <w:r w:rsidR="00CA16C7" w:rsidRPr="00CA16C7"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br/>
      </w:r>
      <w:r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  <w:t>&gt; Infoliere de ranforsare.</w:t>
      </w:r>
    </w:p>
    <w:p w14:paraId="5285D3A6" w14:textId="7C061882" w:rsidR="00CA16C7" w:rsidRPr="00CA16C7" w:rsidRDefault="00BE474F" w:rsidP="002A23CE">
      <w:pPr>
        <w:spacing w:after="0" w:line="273" w:lineRule="atLeast"/>
        <w:rPr>
          <w:rFonts w:ascii="inherit" w:eastAsia="Times New Roman" w:hAnsi="inherit" w:cs="Times New Roman"/>
          <w:color w:val="222222"/>
          <w:sz w:val="21"/>
          <w:szCs w:val="21"/>
          <w:lang w:eastAsia="ro-RO"/>
        </w:rPr>
      </w:pPr>
      <w:r w:rsidRPr="008F1BCC">
        <w:rPr>
          <w:rFonts w:ascii="inherit" w:eastAsia="Times New Roman" w:hAnsi="inherit" w:cs="Times New Roman"/>
          <w:sz w:val="21"/>
          <w:szCs w:val="21"/>
          <w:lang w:eastAsia="ro-RO"/>
        </w:rPr>
        <w:t>&gt; Activarea / dezactivarea sistemului de tăiere a filmului</w:t>
      </w:r>
      <w:r w:rsidRPr="00825AF3">
        <w:rPr>
          <w:rFonts w:ascii="inherit" w:eastAsia="Times New Roman" w:hAnsi="inherit" w:cs="Times New Roman"/>
          <w:sz w:val="21"/>
          <w:szCs w:val="21"/>
          <w:lang w:eastAsia="ro-RO"/>
        </w:rPr>
        <w:t>.</w:t>
      </w:r>
      <w:r w:rsidRPr="00825AF3">
        <w:rPr>
          <w:rFonts w:ascii="inherit" w:eastAsia="Times New Roman" w:hAnsi="inherit" w:cs="Times New Roman"/>
          <w:sz w:val="21"/>
          <w:szCs w:val="21"/>
          <w:lang w:eastAsia="ro-RO"/>
        </w:rPr>
        <w:br/>
      </w:r>
      <w:r w:rsidRPr="008F1BCC">
        <w:rPr>
          <w:rFonts w:ascii="inherit" w:eastAsia="Times New Roman" w:hAnsi="inherit" w:cs="Times New Roman"/>
          <w:sz w:val="21"/>
          <w:szCs w:val="21"/>
          <w:lang w:eastAsia="ro-RO"/>
        </w:rPr>
        <w:t>&gt; Începutul ciclului la înălțime preinstalată</w:t>
      </w:r>
      <w:r w:rsidRPr="00825AF3">
        <w:rPr>
          <w:rFonts w:ascii="inherit" w:eastAsia="Times New Roman" w:hAnsi="inherit" w:cs="Times New Roman"/>
          <w:sz w:val="21"/>
          <w:szCs w:val="21"/>
          <w:lang w:eastAsia="ro-RO"/>
        </w:rPr>
        <w:t>.</w:t>
      </w:r>
      <w:r>
        <w:rPr>
          <w:rFonts w:ascii="inherit" w:eastAsia="Times New Roman" w:hAnsi="inherit" w:cs="Times New Roman"/>
          <w:sz w:val="21"/>
          <w:szCs w:val="21"/>
          <w:lang w:eastAsia="ro-RO"/>
        </w:rPr>
        <w:br/>
      </w:r>
    </w:p>
    <w:sectPr w:rsidR="00CA16C7" w:rsidRPr="00CA1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ans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RotisSemiSans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C7"/>
    <w:rsid w:val="00133991"/>
    <w:rsid w:val="002A23CE"/>
    <w:rsid w:val="003318C7"/>
    <w:rsid w:val="0043381F"/>
    <w:rsid w:val="005153B9"/>
    <w:rsid w:val="00613464"/>
    <w:rsid w:val="00641C52"/>
    <w:rsid w:val="00753887"/>
    <w:rsid w:val="00775F80"/>
    <w:rsid w:val="00B208D2"/>
    <w:rsid w:val="00BE474F"/>
    <w:rsid w:val="00C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1109F"/>
  <w15:docId w15:val="{7C9E5290-9C1C-4B35-AE74-EB3F2080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1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link w:val="Heading2Char"/>
    <w:uiPriority w:val="9"/>
    <w:qFormat/>
    <w:rsid w:val="00CA1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6C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CA16C7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CA1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CA16C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16C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1240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94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4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RODICA</cp:lastModifiedBy>
  <cp:revision>3</cp:revision>
  <dcterms:created xsi:type="dcterms:W3CDTF">2020-12-09T10:43:00Z</dcterms:created>
  <dcterms:modified xsi:type="dcterms:W3CDTF">2020-12-09T10:45:00Z</dcterms:modified>
</cp:coreProperties>
</file>